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D2233C" w:rsidRPr="00860373" w:rsidTr="00046673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33C" w:rsidRPr="00860373" w:rsidRDefault="00D2233C" w:rsidP="00046673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Advertisin</w:t>
            </w:r>
            <w:r w:rsidR="004A43B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g</w:t>
            </w:r>
          </w:p>
        </w:tc>
      </w:tr>
      <w:tr w:rsidR="00860373" w:rsidRPr="00860373" w:rsidTr="00046673">
        <w:trPr>
          <w:trHeight w:val="37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6673" w:rsidRPr="00046673" w:rsidRDefault="000466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8"/>
                <w:szCs w:val="28"/>
                <w:u w:val="single"/>
                <w:lang w:eastAsia="de-DE"/>
              </w:rPr>
            </w:pPr>
          </w:p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brand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860373" w:rsidRPr="00046673" w:rsidTr="0004667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Marke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Our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brand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is loved all over the world.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Markenbewusstsein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brand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awareness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Markentreue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brand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loyalty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weltweit bekannte Marken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global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brands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A576F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Eigenmarken von Handelsketten</w:t>
            </w:r>
          </w:p>
          <w:p w:rsidR="00860373" w:rsidRPr="00860373" w:rsidRDefault="00BA576F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-name Produkte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own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-label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brands</w:t>
            </w:r>
            <w:proofErr w:type="spellEnd"/>
          </w:p>
        </w:tc>
      </w:tr>
      <w:tr w:rsidR="00860373" w:rsidRPr="00860373" w:rsidTr="00046673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erstklassige Marke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premium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brand</w:t>
            </w:r>
            <w:proofErr w:type="spellEnd"/>
          </w:p>
        </w:tc>
      </w:tr>
      <w:tr w:rsidR="00860373" w:rsidRPr="00860373" w:rsidTr="00046673">
        <w:trPr>
          <w:trHeight w:val="37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046673" w:rsidRDefault="000466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</w:p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kinds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of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advertising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Werbung ist allgegenwärtig</w:t>
            </w:r>
            <w:r w:rsidR="00BA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BA576F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dvertising </w:t>
            </w:r>
            <w:proofErr w:type="spellStart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is</w:t>
            </w:r>
            <w:proofErr w:type="spellEnd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ubiquitous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Werbung (= einzelne </w:t>
            </w:r>
            <w:r w:rsidR="00AC59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erbemaßnahme</w:t>
            </w:r>
            <w:r w:rsidR="004A4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advertisements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r w:rsidR="0059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adverts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r w:rsidR="0059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ads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7B5462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Werbeausgaben/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Werbekosten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advertising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expenditure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Werbeslogan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advertising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slogan</w:t>
            </w:r>
            <w:proofErr w:type="spellEnd"/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5978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Werbeagenturen spezialisieren sich auf </w:t>
            </w:r>
          </w:p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kreative Lösungen</w:t>
            </w:r>
            <w:r w:rsidR="0057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3CB4" w:rsidRDefault="00575E00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dvertising agenc</w:t>
            </w:r>
            <w:r w:rsidR="000B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ies 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specialize in </w:t>
            </w:r>
          </w:p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creative</w:t>
            </w:r>
            <w:proofErr w:type="gram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="00E6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s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olutions</w:t>
            </w:r>
            <w:r w:rsidR="0057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Werbeeinnahmen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advertising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revenues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ins Ohr gehende Werbesprüche</w:t>
            </w:r>
            <w:r w:rsidR="000E008A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0E008A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           </w:t>
            </w:r>
            <w:proofErr w:type="spellStart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catchy</w:t>
            </w:r>
            <w:proofErr w:type="spellEnd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slogans</w:t>
            </w:r>
            <w:proofErr w:type="spellEnd"/>
          </w:p>
        </w:tc>
      </w:tr>
      <w:tr w:rsidR="00860373" w:rsidRPr="00046673" w:rsidTr="00046673">
        <w:trPr>
          <w:trHeight w:val="38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903DB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eine Werbekampagne starten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08A" w:rsidRPr="00860373" w:rsidRDefault="00860373" w:rsidP="00046673">
            <w:pPr>
              <w:spacing w:before="100" w:after="10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t</w:t>
            </w:r>
            <w:r w:rsidR="000B3C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 launch an advertising campaign</w:t>
            </w:r>
          </w:p>
        </w:tc>
      </w:tr>
      <w:tr w:rsidR="00A33CCD" w:rsidRPr="000466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CCD" w:rsidRPr="00860373" w:rsidRDefault="00A33CCD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0B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           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für etwas werben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B3CB4" w:rsidRDefault="00575E00" w:rsidP="00046673">
            <w:pPr>
              <w:spacing w:before="100" w:after="100" w:line="240" w:lineRule="auto"/>
              <w:ind w:firstLineChars="300" w:firstLine="7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t</w:t>
            </w:r>
            <w:r w:rsidR="00A33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o a</w:t>
            </w:r>
            <w:r w:rsidR="00A33CCD"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dvertise </w:t>
            </w:r>
            <w:r w:rsidR="00A33CCD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their product</w:t>
            </w:r>
          </w:p>
          <w:p w:rsidR="00A33CCD" w:rsidRPr="00A33CCD" w:rsidRDefault="00A33CCD" w:rsidP="00046673">
            <w:pPr>
              <w:spacing w:before="100" w:after="10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(</w:t>
            </w:r>
            <w:r w:rsidRPr="00955FFA">
              <w:rPr>
                <w:rFonts w:ascii="Arial" w:hAnsi="Arial" w:cs="Arial"/>
                <w:b/>
                <w:sz w:val="20"/>
                <w:szCs w:val="24"/>
                <w:lang w:val="en-US"/>
              </w:rPr>
              <w:sym w:font="Wingdings" w:char="F0F0"/>
            </w:r>
            <w:r w:rsidRPr="0086037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de-DE"/>
              </w:rPr>
              <w:t xml:space="preserve">advertise 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de-DE"/>
              </w:rPr>
              <w:t>f</w:t>
            </w:r>
            <w:r w:rsidRPr="00860373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val="en-US" w:eastAsia="de-DE"/>
              </w:rPr>
              <w:t>or</w:t>
            </w:r>
            <w:r w:rsidRPr="00955FFA">
              <w:rPr>
                <w:rFonts w:ascii="Arial" w:hAnsi="Arial" w:cs="Arial"/>
                <w:b/>
                <w:sz w:val="20"/>
                <w:szCs w:val="24"/>
                <w:lang w:val="en-US"/>
              </w:rPr>
              <w:sym w:font="Wingdings" w:char="F04E"/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)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Prospekt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560B0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eaflet</w:t>
            </w:r>
            <w:proofErr w:type="spellEnd"/>
            <w:r w:rsidR="004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="004D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brochure</w:t>
            </w:r>
            <w:proofErr w:type="spellEnd"/>
          </w:p>
        </w:tc>
      </w:tr>
      <w:tr w:rsidR="00860373" w:rsidRPr="000466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Fernsehspot</w:t>
            </w:r>
            <w:r w:rsidR="00856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TV spots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placed in certain time slots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Litfa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ßs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äule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advertising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pillar</w:t>
            </w:r>
            <w:proofErr w:type="spellEnd"/>
          </w:p>
        </w:tc>
      </w:tr>
      <w:tr w:rsidR="00860373" w:rsidRPr="00046673" w:rsidTr="00046673">
        <w:trPr>
          <w:trHeight w:val="719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Schleichwerbung, unterschwellige Werbung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Children can easily be influenced by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surreptitious advertising/ product placement</w:t>
            </w:r>
            <w:r w:rsidR="0057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0466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das Unterbewusstsein ansprechen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to appeal to the subconscious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Reklametafel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billboard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/</w:t>
            </w:r>
            <w:r w:rsidR="00DC7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hoarding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Kleinanzeigen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small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ads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/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classified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ads</w:t>
            </w:r>
            <w:proofErr w:type="spellEnd"/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im Schaufenster ausgestellt sein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Ladies' shoes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are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on display in a shop window</w:t>
            </w:r>
            <w:r w:rsidR="007338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(versteckte) Anspielung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The TV spot was bursting with sexual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innuendo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0466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fein, raffiniert, subtil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I love ads with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subtle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irony</w:t>
            </w:r>
            <w:r w:rsidR="00625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umsonst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free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of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charge</w:t>
            </w:r>
            <w:proofErr w:type="spellEnd"/>
          </w:p>
        </w:tc>
      </w:tr>
      <w:tr w:rsidR="00860373" w:rsidRPr="000466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Mittel zum Zweck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Isn't advertising a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means to an end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?</w:t>
            </w:r>
          </w:p>
        </w:tc>
      </w:tr>
      <w:tr w:rsidR="00860373" w:rsidRPr="00860373" w:rsidTr="00046673">
        <w:trPr>
          <w:trHeight w:val="375"/>
        </w:trPr>
        <w:tc>
          <w:tcPr>
            <w:tcW w:w="4962" w:type="dxa"/>
            <w:tcBorders>
              <w:left w:val="nil"/>
            </w:tcBorders>
            <w:shd w:val="clear" w:color="auto" w:fill="auto"/>
            <w:hideMark/>
          </w:tcPr>
          <w:p w:rsidR="00046673" w:rsidRDefault="000466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val="en-US" w:eastAsia="de-DE"/>
              </w:rPr>
            </w:pPr>
          </w:p>
          <w:p w:rsidR="00846975" w:rsidRPr="00046673" w:rsidRDefault="00846975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val="en-US" w:eastAsia="de-DE"/>
              </w:rPr>
            </w:pPr>
          </w:p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competition</w:t>
            </w:r>
            <w:proofErr w:type="spellEnd"/>
          </w:p>
        </w:tc>
        <w:tc>
          <w:tcPr>
            <w:tcW w:w="5103" w:type="dxa"/>
            <w:tcBorders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hartem Wettbewerb ausgesetzt sein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face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keen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competition</w:t>
            </w:r>
            <w:proofErr w:type="spellEnd"/>
          </w:p>
        </w:tc>
      </w:tr>
      <w:tr w:rsidR="00860373" w:rsidRPr="00046673" w:rsidTr="00046673">
        <w:trPr>
          <w:trHeight w:val="449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Konkurrenten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6254B4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h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ow to stay ahead of your online</w:t>
            </w:r>
            <w:r w:rsidR="00860373"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 xml:space="preserve"> competitors</w:t>
            </w:r>
          </w:p>
        </w:tc>
      </w:tr>
      <w:tr w:rsidR="00860373" w:rsidRPr="00046673" w:rsidTr="00046673">
        <w:trPr>
          <w:trHeight w:val="399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ernsthaft verletzen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This TV spot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gravely violates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our standards.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Verkaufszahlen steigern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Good advertising can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boost your sales numbers.</w:t>
            </w:r>
          </w:p>
        </w:tc>
      </w:tr>
      <w:tr w:rsidR="00860373" w:rsidRPr="000466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erzeugen/</w:t>
            </w:r>
            <w:r w:rsidR="00BD0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="00BF2639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erbringen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von Verkaufseinnahmen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BF2639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O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nline advertising </w:t>
            </w:r>
            <w:r w:rsidR="00860373"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generates high revenues</w:t>
            </w:r>
            <w:r w:rsidRPr="00BF26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konkurrieren mit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1D751D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compete</w:t>
            </w:r>
            <w:proofErr w:type="spellEnd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with</w:t>
            </w:r>
            <w:proofErr w:type="spellEnd"/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Wettbewerbsvorteil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competitive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advantage</w:t>
            </w:r>
            <w:proofErr w:type="spellEnd"/>
          </w:p>
        </w:tc>
      </w:tr>
      <w:tr w:rsidR="00860373" w:rsidRPr="00860373" w:rsidTr="00046673">
        <w:trPr>
          <w:trHeight w:val="375"/>
        </w:trPr>
        <w:tc>
          <w:tcPr>
            <w:tcW w:w="4962" w:type="dxa"/>
            <w:tcBorders>
              <w:left w:val="nil"/>
            </w:tcBorders>
            <w:shd w:val="clear" w:color="auto" w:fill="auto"/>
            <w:hideMark/>
          </w:tcPr>
          <w:p w:rsidR="00046673" w:rsidRDefault="000466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</w:p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consumer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protection</w:t>
            </w:r>
            <w:proofErr w:type="spellEnd"/>
          </w:p>
        </w:tc>
        <w:tc>
          <w:tcPr>
            <w:tcW w:w="5103" w:type="dxa"/>
            <w:tcBorders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860373" w:rsidRPr="00046673" w:rsidTr="00046673">
        <w:trPr>
          <w:trHeight w:val="315"/>
        </w:trPr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betrügen, täuschen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You may be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deceived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if you are too trusting.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Verbraucherschützer kämpfen für die Rechte der Verbraucher.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Consumer advocates fight for consumers' rights.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Verbraucherschutzorganisationen warnen die Öffentlichkeit vor Gefahren.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Consumer protection groups warn the public of dangers.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Die Werbeindustrie weiß wie groß der "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Quengelfaktor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" </w:t>
            </w:r>
            <w:r w:rsidR="00FC2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sogar 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schon bei Kleinkindern ist.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Marketers / advertising agencies know how much pester power even toddlers have.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Werbeagenturen wissen, dass es einen "Nörgelfaktor" v.a. an Supermarktkassen gibt.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Advertising agencies know that there is a nag factor especially at supermarket checkouts.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empfänglich für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irreführende Werbung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 xml:space="preserve">vulnerable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to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misleading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advertising</w:t>
            </w:r>
            <w:proofErr w:type="spellEnd"/>
          </w:p>
        </w:tc>
      </w:tr>
      <w:tr w:rsidR="00860373" w:rsidRPr="00860373" w:rsidTr="00046673">
        <w:trPr>
          <w:trHeight w:val="119"/>
        </w:trPr>
        <w:tc>
          <w:tcPr>
            <w:tcW w:w="4962" w:type="dxa"/>
            <w:tcBorders>
              <w:left w:val="nil"/>
              <w:bottom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BD0FD0" w:rsidRDefault="00BD0FD0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046673" w:rsidRDefault="000466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046673" w:rsidRPr="00860373" w:rsidRDefault="000466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60373" w:rsidRPr="00860373" w:rsidTr="00046673">
        <w:trPr>
          <w:trHeight w:val="375"/>
        </w:trPr>
        <w:tc>
          <w:tcPr>
            <w:tcW w:w="496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  <w:bookmarkStart w:id="0" w:name="_GoBack"/>
            <w:bookmarkEnd w:id="0"/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target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  <w:t>group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  <w:u w:val="single"/>
                <w:lang w:eastAsia="de-DE"/>
              </w:rPr>
            </w:pP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Zielgruppe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One challenge is to speak to your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target group/ target audience</w:t>
            </w:r>
            <w:r w:rsidR="003E63D9" w:rsidRPr="003E63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jemanden ansprechen, bei jemandem gut ankommen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His idea was </w:t>
            </w:r>
            <w:r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appealing to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experts and non-experts alike</w:t>
            </w:r>
            <w:r w:rsidR="003E6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überzeugend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A29EF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A</w:t>
            </w:r>
            <w:r w:rsidR="00860373"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dvertising strategies can be very </w:t>
            </w:r>
            <w:r w:rsidR="00860373" w:rsidRPr="00860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e-DE"/>
              </w:rPr>
              <w:t>persuasive/ convincing</w:t>
            </w:r>
            <w:r w:rsidRPr="008A29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Schnäppchen, Sonderangebot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bargain</w:t>
            </w:r>
            <w:proofErr w:type="spellEnd"/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Nahrungsmittel, die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werbetechnisch speziell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 xml:space="preserve">auf 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Kinder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abzielen</w:t>
            </w:r>
            <w:r w:rsidR="008A29EF" w:rsidRPr="008A2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,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 xml:space="preserve"> beinhalten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oft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viel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Zucker.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Foods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marketed to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children are often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high in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sugar.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Viele Werbetechniken zielen auf Vorschulkinder ab.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Multiple marketing techniques are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aimed at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pre-schoolers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046673" w:rsidTr="00046673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Heutzutage haben Heranwachsende eine beträchtliche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DE"/>
              </w:rPr>
              <w:t>Kaufkraft.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 xml:space="preserve">Nowadays, adolescents have considerable </w:t>
            </w:r>
            <w:r w:rsidRPr="00860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purchasing power</w:t>
            </w: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</w:p>
        </w:tc>
      </w:tr>
      <w:tr w:rsidR="00860373" w:rsidRPr="00860373" w:rsidTr="00046673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Kaufgewohnheiten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60373" w:rsidRPr="00860373" w:rsidRDefault="00860373" w:rsidP="0004667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buying</w:t>
            </w:r>
            <w:proofErr w:type="spellEnd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860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habits</w:t>
            </w:r>
            <w:proofErr w:type="spellEnd"/>
          </w:p>
        </w:tc>
      </w:tr>
    </w:tbl>
    <w:p w:rsidR="00D206F7" w:rsidRDefault="00D206F7"/>
    <w:sectPr w:rsidR="00D206F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33C" w:rsidRDefault="00D2233C" w:rsidP="00D2233C">
      <w:pPr>
        <w:spacing w:after="0" w:line="240" w:lineRule="auto"/>
      </w:pPr>
      <w:r>
        <w:separator/>
      </w:r>
    </w:p>
  </w:endnote>
  <w:endnote w:type="continuationSeparator" w:id="0">
    <w:p w:rsidR="00D2233C" w:rsidRDefault="00D2233C" w:rsidP="00D2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33C" w:rsidRDefault="00D2233C" w:rsidP="00D2233C">
      <w:pPr>
        <w:spacing w:after="0" w:line="240" w:lineRule="auto"/>
      </w:pPr>
      <w:r>
        <w:separator/>
      </w:r>
    </w:p>
  </w:footnote>
  <w:footnote w:type="continuationSeparator" w:id="0">
    <w:p w:rsidR="00D2233C" w:rsidRDefault="00D2233C" w:rsidP="00D22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3C" w:rsidRDefault="00D2233C" w:rsidP="00D2233C">
    <w:pPr>
      <w:pStyle w:val="Kopfzeile"/>
      <w:tabs>
        <w:tab w:val="clear" w:pos="4536"/>
        <w:tab w:val="clear" w:pos="9072"/>
        <w:tab w:val="left" w:pos="3656"/>
      </w:tabs>
    </w:pPr>
    <w:r w:rsidRPr="00AF3AE7">
      <w:rPr>
        <w:noProof/>
        <w:sz w:val="18"/>
        <w:lang w:eastAsia="de-DE"/>
      </w:rPr>
      <w:drawing>
        <wp:anchor distT="0" distB="0" distL="114300" distR="114300" simplePos="0" relativeHeight="251659264" behindDoc="1" locked="0" layoutInCell="1" allowOverlap="1" wp14:anchorId="6976A62B" wp14:editId="07D1B21E">
          <wp:simplePos x="0" y="0"/>
          <wp:positionH relativeFrom="margin">
            <wp:posOffset>-154379</wp:posOffset>
          </wp:positionH>
          <wp:positionV relativeFrom="paragraph">
            <wp:posOffset>-232203</wp:posOffset>
          </wp:positionV>
          <wp:extent cx="504825" cy="509270"/>
          <wp:effectExtent l="0" t="0" r="9525" b="5080"/>
          <wp:wrapNone/>
          <wp:docPr id="1" name="Grafik 1" descr="FOS BOS Würzb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7" descr="FOS BOS Würzb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02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125C0">
      <w:t xml:space="preserve">      </w:t>
    </w:r>
    <w:r>
      <w:t xml:space="preserve">    Vocabulary</w:t>
    </w:r>
    <w:r>
      <w:tab/>
    </w:r>
    <w:r>
      <w:tab/>
    </w:r>
    <w:r>
      <w:tab/>
    </w:r>
    <w:r>
      <w:tab/>
      <w:t xml:space="preserve">        </w:t>
    </w:r>
    <w:r w:rsidR="00A125C0">
      <w:t>English</w:t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73"/>
    <w:rsid w:val="00046673"/>
    <w:rsid w:val="000B3CB4"/>
    <w:rsid w:val="000E008A"/>
    <w:rsid w:val="000F1DC4"/>
    <w:rsid w:val="00160C33"/>
    <w:rsid w:val="001D751D"/>
    <w:rsid w:val="003E63D9"/>
    <w:rsid w:val="004A43BE"/>
    <w:rsid w:val="004D0821"/>
    <w:rsid w:val="00575E00"/>
    <w:rsid w:val="00594BD9"/>
    <w:rsid w:val="005D04BB"/>
    <w:rsid w:val="006254B4"/>
    <w:rsid w:val="00733878"/>
    <w:rsid w:val="00734E35"/>
    <w:rsid w:val="007B5462"/>
    <w:rsid w:val="007D55A5"/>
    <w:rsid w:val="00846975"/>
    <w:rsid w:val="008560B0"/>
    <w:rsid w:val="00860373"/>
    <w:rsid w:val="008903DB"/>
    <w:rsid w:val="008A29EF"/>
    <w:rsid w:val="009B13F9"/>
    <w:rsid w:val="00A125C0"/>
    <w:rsid w:val="00A33CCD"/>
    <w:rsid w:val="00A36461"/>
    <w:rsid w:val="00AC5978"/>
    <w:rsid w:val="00AD6697"/>
    <w:rsid w:val="00BA576F"/>
    <w:rsid w:val="00BD0FD0"/>
    <w:rsid w:val="00BF2639"/>
    <w:rsid w:val="00C26EAC"/>
    <w:rsid w:val="00D206F7"/>
    <w:rsid w:val="00D2233C"/>
    <w:rsid w:val="00DA372E"/>
    <w:rsid w:val="00DC7179"/>
    <w:rsid w:val="00E601E9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F50CF-7D16-4415-B404-CF1E2DCB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233C"/>
  </w:style>
  <w:style w:type="paragraph" w:styleId="Fuzeile">
    <w:name w:val="footer"/>
    <w:basedOn w:val="Standard"/>
    <w:link w:val="FuzeileZchn"/>
    <w:uiPriority w:val="99"/>
    <w:unhideWhenUsed/>
    <w:rsid w:val="00D22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71</cp:revision>
  <dcterms:created xsi:type="dcterms:W3CDTF">2016-07-06T09:48:00Z</dcterms:created>
  <dcterms:modified xsi:type="dcterms:W3CDTF">2016-07-06T10:55:00Z</dcterms:modified>
</cp:coreProperties>
</file>